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44" w:rsidRPr="009A45E8" w:rsidRDefault="009A3BF4" w:rsidP="007A51E4">
      <w:pPr>
        <w:pStyle w:val="Heading1"/>
        <w:rPr>
          <w:b/>
        </w:rPr>
      </w:pPr>
      <w:bookmarkStart w:id="0" w:name="_GoBack"/>
      <w:bookmarkEnd w:id="0"/>
      <w:r>
        <w:rPr>
          <w:b/>
        </w:rPr>
        <w:t>Transfer</w:t>
      </w:r>
      <w:r w:rsidR="009A45E8" w:rsidRPr="009A45E8">
        <w:rPr>
          <w:b/>
        </w:rPr>
        <w:t xml:space="preserve"> </w:t>
      </w:r>
      <w:r w:rsidR="00AF344C" w:rsidRPr="009A45E8">
        <w:rPr>
          <w:b/>
        </w:rPr>
        <w:t>In</w:t>
      </w:r>
      <w:r w:rsidR="000E4A44" w:rsidRPr="009A45E8">
        <w:rPr>
          <w:b/>
        </w:rPr>
        <w:t xml:space="preserve">ventory </w:t>
      </w:r>
      <w:r w:rsidR="00914853">
        <w:rPr>
          <w:b/>
        </w:rPr>
        <w:t>Sheet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5069"/>
        <w:gridCol w:w="1351"/>
        <w:gridCol w:w="3280"/>
      </w:tblGrid>
      <w:tr w:rsidR="000E4A44" w:rsidTr="004E4C1B">
        <w:trPr>
          <w:trHeight w:hRule="exact" w:val="577"/>
        </w:trPr>
        <w:tc>
          <w:tcPr>
            <w:tcW w:w="1106" w:type="dxa"/>
          </w:tcPr>
          <w:p w:rsidR="000E4A44" w:rsidRPr="009A45E8" w:rsidRDefault="005E2787" w:rsidP="00DD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</w:t>
            </w:r>
          </w:p>
        </w:tc>
        <w:tc>
          <w:tcPr>
            <w:tcW w:w="5195" w:type="dxa"/>
          </w:tcPr>
          <w:p w:rsidR="000E4A44" w:rsidRPr="009A45E8" w:rsidRDefault="000E4A44" w:rsidP="00DD2360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0E4A44" w:rsidRDefault="00123AC1" w:rsidP="00DD2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:rsidR="00060F00" w:rsidRPr="009A45E8" w:rsidRDefault="00060F00" w:rsidP="00DD2360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</w:tcPr>
          <w:p w:rsidR="000E4A44" w:rsidRPr="009A45E8" w:rsidRDefault="000E4A44" w:rsidP="00DD2360">
            <w:pPr>
              <w:rPr>
                <w:sz w:val="22"/>
                <w:szCs w:val="22"/>
              </w:rPr>
            </w:pPr>
          </w:p>
        </w:tc>
      </w:tr>
      <w:tr w:rsidR="000E4A44" w:rsidTr="004E4C1B">
        <w:trPr>
          <w:trHeight w:hRule="exact" w:val="390"/>
        </w:trPr>
        <w:tc>
          <w:tcPr>
            <w:tcW w:w="1106" w:type="dxa"/>
          </w:tcPr>
          <w:p w:rsidR="000E4A44" w:rsidRPr="009A45E8" w:rsidRDefault="0066315D" w:rsidP="00DD2360">
            <w:pPr>
              <w:rPr>
                <w:sz w:val="22"/>
                <w:szCs w:val="22"/>
              </w:rPr>
            </w:pPr>
            <w:r w:rsidRPr="009A45E8">
              <w:rPr>
                <w:sz w:val="22"/>
                <w:szCs w:val="22"/>
              </w:rPr>
              <w:t>Staff</w:t>
            </w:r>
          </w:p>
        </w:tc>
        <w:tc>
          <w:tcPr>
            <w:tcW w:w="5195" w:type="dxa"/>
          </w:tcPr>
          <w:p w:rsidR="000E4A44" w:rsidRPr="009A45E8" w:rsidRDefault="000E4A44" w:rsidP="00DD2360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0E4A44" w:rsidRPr="009A45E8" w:rsidRDefault="0066315D" w:rsidP="00DD2360">
            <w:pPr>
              <w:rPr>
                <w:sz w:val="22"/>
                <w:szCs w:val="22"/>
              </w:rPr>
            </w:pPr>
            <w:r w:rsidRPr="009A45E8">
              <w:rPr>
                <w:sz w:val="22"/>
                <w:szCs w:val="22"/>
              </w:rPr>
              <w:t>Location</w:t>
            </w:r>
          </w:p>
        </w:tc>
        <w:tc>
          <w:tcPr>
            <w:tcW w:w="3359" w:type="dxa"/>
          </w:tcPr>
          <w:p w:rsidR="000E4A44" w:rsidRPr="009A45E8" w:rsidRDefault="000E4A44" w:rsidP="00DD2360">
            <w:pPr>
              <w:rPr>
                <w:sz w:val="22"/>
                <w:szCs w:val="22"/>
              </w:rPr>
            </w:pPr>
          </w:p>
        </w:tc>
      </w:tr>
    </w:tbl>
    <w:p w:rsidR="009A45E8" w:rsidRDefault="009A45E8"/>
    <w:p w:rsidR="009A45E8" w:rsidRDefault="009A45E8"/>
    <w:p w:rsidR="009A45E8" w:rsidRDefault="009A45E8"/>
    <w:p w:rsidR="00CF1707" w:rsidRDefault="00CF1707"/>
    <w:p w:rsidR="009A45E8" w:rsidRDefault="009A45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81"/>
        <w:gridCol w:w="1275"/>
        <w:gridCol w:w="3053"/>
        <w:gridCol w:w="944"/>
        <w:gridCol w:w="882"/>
        <w:gridCol w:w="961"/>
        <w:gridCol w:w="150"/>
        <w:gridCol w:w="1125"/>
        <w:gridCol w:w="944"/>
      </w:tblGrid>
      <w:tr w:rsidR="00ED70C4" w:rsidTr="002E2BE6">
        <w:trPr>
          <w:trHeight w:hRule="exact" w:val="397"/>
        </w:trPr>
        <w:tc>
          <w:tcPr>
            <w:tcW w:w="1275" w:type="dxa"/>
          </w:tcPr>
          <w:p w:rsidR="00ED70C4" w:rsidRDefault="00ED70C4" w:rsidP="002E2BE6">
            <w:pPr>
              <w:jc w:val="center"/>
            </w:pPr>
            <w:r>
              <w:t>Asset Number</w:t>
            </w:r>
          </w:p>
        </w:tc>
        <w:tc>
          <w:tcPr>
            <w:tcW w:w="1456" w:type="dxa"/>
            <w:gridSpan w:val="2"/>
          </w:tcPr>
          <w:p w:rsidR="00ED70C4" w:rsidRDefault="00ED70C4" w:rsidP="002E2BE6">
            <w:pPr>
              <w:jc w:val="center"/>
            </w:pPr>
            <w:r>
              <w:t xml:space="preserve">SERIAL/ID </w:t>
            </w:r>
            <w:r w:rsidR="002E2BE6">
              <w:t>#</w:t>
            </w:r>
          </w:p>
        </w:tc>
        <w:tc>
          <w:tcPr>
            <w:tcW w:w="3053" w:type="dxa"/>
          </w:tcPr>
          <w:p w:rsidR="00ED70C4" w:rsidRDefault="00ED70C4" w:rsidP="002E2BE6">
            <w:pPr>
              <w:jc w:val="center"/>
            </w:pPr>
            <w:r>
              <w:t>Item Description/Vendor</w:t>
            </w:r>
          </w:p>
        </w:tc>
        <w:tc>
          <w:tcPr>
            <w:tcW w:w="944" w:type="dxa"/>
          </w:tcPr>
          <w:p w:rsidR="00ED70C4" w:rsidRDefault="00ED70C4" w:rsidP="002E2BE6">
            <w:pPr>
              <w:jc w:val="center"/>
            </w:pPr>
            <w:r>
              <w:t>Purchase</w:t>
            </w:r>
          </w:p>
          <w:p w:rsidR="00ED70C4" w:rsidRDefault="00ED70C4" w:rsidP="002E2BE6">
            <w:pPr>
              <w:jc w:val="center"/>
            </w:pPr>
            <w:r>
              <w:t>Price</w:t>
            </w:r>
          </w:p>
          <w:p w:rsidR="00ED70C4" w:rsidRDefault="00ED70C4" w:rsidP="002E2BE6">
            <w:pPr>
              <w:jc w:val="center"/>
            </w:pPr>
          </w:p>
        </w:tc>
        <w:tc>
          <w:tcPr>
            <w:tcW w:w="882" w:type="dxa"/>
          </w:tcPr>
          <w:p w:rsidR="00ED70C4" w:rsidRDefault="00ED70C4" w:rsidP="002E2BE6">
            <w:pPr>
              <w:jc w:val="center"/>
            </w:pPr>
            <w:r>
              <w:t>Purchase                   Date</w:t>
            </w:r>
          </w:p>
        </w:tc>
        <w:tc>
          <w:tcPr>
            <w:tcW w:w="1111" w:type="dxa"/>
            <w:gridSpan w:val="2"/>
          </w:tcPr>
          <w:p w:rsidR="00ED70C4" w:rsidRDefault="00ED70C4" w:rsidP="002E2BE6">
            <w:pPr>
              <w:jc w:val="center"/>
            </w:pPr>
            <w:r>
              <w:t>Transfer From</w:t>
            </w:r>
          </w:p>
        </w:tc>
        <w:tc>
          <w:tcPr>
            <w:tcW w:w="1125" w:type="dxa"/>
          </w:tcPr>
          <w:p w:rsidR="00ED70C4" w:rsidRDefault="002E2BE6" w:rsidP="002E2BE6">
            <w:pPr>
              <w:jc w:val="center"/>
            </w:pPr>
            <w:r>
              <w:t>Transfer To</w:t>
            </w:r>
          </w:p>
        </w:tc>
        <w:tc>
          <w:tcPr>
            <w:tcW w:w="944" w:type="dxa"/>
          </w:tcPr>
          <w:p w:rsidR="00ED70C4" w:rsidRDefault="00ED70C4" w:rsidP="002E2BE6">
            <w:pPr>
              <w:jc w:val="center"/>
            </w:pPr>
            <w:r>
              <w:t>Condition</w:t>
            </w:r>
          </w:p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1" w:name="InvNo1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1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53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4E4C1B">
            <w:pPr>
              <w:pStyle w:val="Amount"/>
              <w:jc w:val="left"/>
            </w:pPr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tc>
          <w:tcPr>
            <w:tcW w:w="1111" w:type="dxa"/>
            <w:gridSpan w:val="2"/>
          </w:tcPr>
          <w:p w:rsidR="00ED70C4" w:rsidRDefault="00ED70C4" w:rsidP="00AE04D9">
            <w:pPr>
              <w:pStyle w:val="Amount"/>
            </w:pPr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tc>
          <w:tcPr>
            <w:tcW w:w="1456" w:type="dxa"/>
            <w:gridSpan w:val="2"/>
          </w:tcPr>
          <w:p w:rsidR="00ED70C4" w:rsidRDefault="00ED70C4" w:rsidP="00DD2360"/>
        </w:tc>
        <w:tc>
          <w:tcPr>
            <w:tcW w:w="3053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AE04D9">
            <w:pPr>
              <w:pStyle w:val="Amount"/>
            </w:pPr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tc>
          <w:tcPr>
            <w:tcW w:w="1111" w:type="dxa"/>
            <w:gridSpan w:val="2"/>
          </w:tcPr>
          <w:p w:rsidR="00ED70C4" w:rsidRDefault="00ED70C4" w:rsidP="00AE04D9">
            <w:pPr>
              <w:pStyle w:val="Amount"/>
            </w:pPr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2" w:name="InvNo3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3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053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AE04D9">
            <w:pPr>
              <w:pStyle w:val="Amount"/>
            </w:pPr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tc>
          <w:tcPr>
            <w:tcW w:w="1111" w:type="dxa"/>
            <w:gridSpan w:val="2"/>
          </w:tcPr>
          <w:p w:rsidR="00ED70C4" w:rsidRDefault="00ED70C4" w:rsidP="00AE04D9">
            <w:pPr>
              <w:pStyle w:val="Amount"/>
            </w:pPr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3" w:name="InvNo4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4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InvDesc4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4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PurchPrice4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4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6" w:name="Qty4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4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7" w:name="InvNo5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InvDesc5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PurchPrice5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10" w:name="Qty5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11" w:name="InvNo6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6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InvDesc6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6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PurchPrice6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6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14" w:name="Qty6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6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15" w:name="InvNo7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7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InvDesc7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7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PurchPrice7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7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18" w:name="Qty7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7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19" w:name="InvNo8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8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InvDesc8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8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PurchPrice8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8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22" w:name="Qty8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8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23" w:name="InvNo9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9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InvDesc9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9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4"/>
          </w:p>
        </w:tc>
        <w:bookmarkStart w:id="25" w:name="PurchPrice9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9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26" w:name="Qty9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9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27" w:name="InvNo10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10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7"/>
          </w:p>
        </w:tc>
        <w:bookmarkStart w:id="28" w:name="InvDesc10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10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8"/>
          </w:p>
        </w:tc>
        <w:bookmarkStart w:id="29" w:name="PurchPrice10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10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30" w:name="Qty10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10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31" w:name="InvNo11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11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1"/>
          </w:p>
        </w:tc>
        <w:bookmarkStart w:id="32" w:name="InvDesc11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11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PurchPrice11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11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34" w:name="Qty11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11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35" w:name="InvNo12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12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5"/>
          </w:p>
        </w:tc>
        <w:bookmarkStart w:id="36" w:name="InvDesc12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12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6"/>
          </w:p>
        </w:tc>
        <w:bookmarkStart w:id="37" w:name="PurchPrice12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38" w:name="Qty12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12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39" w:name="InvNo13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13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9"/>
          </w:p>
        </w:tc>
        <w:bookmarkStart w:id="40" w:name="InvDesc13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13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0"/>
          </w:p>
        </w:tc>
        <w:bookmarkStart w:id="41" w:name="PurchPrice13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13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42" w:name="Qty13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13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43" w:name="InvNo14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14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3"/>
          </w:p>
        </w:tc>
        <w:bookmarkStart w:id="44" w:name="InvDesc14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14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4"/>
          </w:p>
        </w:tc>
        <w:bookmarkStart w:id="45" w:name="PurchPrice14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14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46" w:name="Qty14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14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47" w:name="InvNo15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1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7"/>
          </w:p>
        </w:tc>
        <w:bookmarkStart w:id="48" w:name="InvDesc15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1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8"/>
          </w:p>
        </w:tc>
        <w:bookmarkStart w:id="49" w:name="PurchPrice15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1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50" w:name="Qty15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1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51" w:name="InvNo21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21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fldChar w:fldCharType="end"/>
            </w:r>
            <w:bookmarkEnd w:id="51"/>
          </w:p>
        </w:tc>
        <w:bookmarkStart w:id="52" w:name="InvDesc21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21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2"/>
          </w:p>
        </w:tc>
        <w:bookmarkStart w:id="53" w:name="PurchPrice21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21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54" w:name="Qty21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21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 w:rsidR="00ED70C4" w:rsidRPr="0066315D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F96268"/>
        </w:tc>
        <w:bookmarkStart w:id="55" w:name="InvNo22"/>
        <w:tc>
          <w:tcPr>
            <w:tcW w:w="1456" w:type="dxa"/>
            <w:gridSpan w:val="2"/>
          </w:tcPr>
          <w:p w:rsidR="00ED70C4" w:rsidRDefault="001D4DE7" w:rsidP="00F96268">
            <w:r>
              <w:fldChar w:fldCharType="begin">
                <w:ffData>
                  <w:name w:val="InvNo22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5"/>
          </w:p>
        </w:tc>
        <w:bookmarkStart w:id="56" w:name="InvDesc22"/>
        <w:tc>
          <w:tcPr>
            <w:tcW w:w="3053" w:type="dxa"/>
          </w:tcPr>
          <w:p w:rsidR="00ED70C4" w:rsidRDefault="001D4DE7" w:rsidP="00F96268">
            <w:r>
              <w:fldChar w:fldCharType="begin">
                <w:ffData>
                  <w:name w:val="InvDesc22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6"/>
          </w:p>
        </w:tc>
        <w:bookmarkStart w:id="57" w:name="PurchPrice22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22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58" w:name="Qty22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22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125" w:type="dxa"/>
          </w:tcPr>
          <w:p w:rsidR="00ED70C4" w:rsidRDefault="00ED70C4" w:rsidP="00F96268"/>
        </w:tc>
        <w:tc>
          <w:tcPr>
            <w:tcW w:w="944" w:type="dxa"/>
          </w:tcPr>
          <w:p w:rsidR="00ED70C4" w:rsidRDefault="00ED70C4" w:rsidP="00F96268"/>
        </w:tc>
      </w:tr>
      <w:tr w:rsidR="00ED70C4" w:rsidTr="002E2BE6">
        <w:trPr>
          <w:trHeight w:hRule="exact" w:val="388"/>
        </w:trPr>
        <w:tc>
          <w:tcPr>
            <w:tcW w:w="1275" w:type="dxa"/>
          </w:tcPr>
          <w:p w:rsidR="00ED70C4" w:rsidRDefault="00ED70C4" w:rsidP="00DD2360"/>
        </w:tc>
        <w:bookmarkStart w:id="59" w:name="InvNo25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2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59"/>
          </w:p>
        </w:tc>
        <w:bookmarkStart w:id="60" w:name="InvDesc25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2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0"/>
          </w:p>
        </w:tc>
        <w:bookmarkStart w:id="61" w:name="PurchPrice25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2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62" w:name="Qty25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25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</w:tcPr>
          <w:p w:rsidR="00ED70C4" w:rsidRDefault="00ED70C4" w:rsidP="00DD2360"/>
        </w:tc>
        <w:bookmarkStart w:id="63" w:name="InvNo26"/>
        <w:tc>
          <w:tcPr>
            <w:tcW w:w="1456" w:type="dxa"/>
            <w:gridSpan w:val="2"/>
          </w:tcPr>
          <w:p w:rsidR="00ED70C4" w:rsidRDefault="001D4DE7" w:rsidP="00DD2360">
            <w:r>
              <w:fldChar w:fldCharType="begin">
                <w:ffData>
                  <w:name w:val="InvNo26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InvDesc26"/>
        <w:tc>
          <w:tcPr>
            <w:tcW w:w="3053" w:type="dxa"/>
          </w:tcPr>
          <w:p w:rsidR="00ED70C4" w:rsidRDefault="001D4DE7" w:rsidP="00DD2360">
            <w:r>
              <w:fldChar w:fldCharType="begin">
                <w:ffData>
                  <w:name w:val="InvDesc26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PurchPrice26"/>
        <w:tc>
          <w:tcPr>
            <w:tcW w:w="944" w:type="dxa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26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882" w:type="dxa"/>
          </w:tcPr>
          <w:p w:rsidR="00ED70C4" w:rsidRDefault="00ED70C4" w:rsidP="00AE04D9">
            <w:pPr>
              <w:pStyle w:val="Amount"/>
            </w:pPr>
          </w:p>
        </w:tc>
        <w:bookmarkStart w:id="66" w:name="Qty26"/>
        <w:tc>
          <w:tcPr>
            <w:tcW w:w="1111" w:type="dxa"/>
            <w:gridSpan w:val="2"/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26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125" w:type="dxa"/>
          </w:tcPr>
          <w:p w:rsidR="00ED70C4" w:rsidRDefault="00ED70C4" w:rsidP="00DD2360"/>
        </w:tc>
        <w:tc>
          <w:tcPr>
            <w:tcW w:w="944" w:type="dxa"/>
          </w:tcPr>
          <w:p w:rsidR="00ED70C4" w:rsidRDefault="00ED70C4" w:rsidP="00DD2360"/>
        </w:tc>
      </w:tr>
      <w:tr w:rsidR="00ED70C4" w:rsidTr="002E2BE6">
        <w:trPr>
          <w:trHeight w:hRule="exact" w:val="360"/>
        </w:trPr>
        <w:tc>
          <w:tcPr>
            <w:tcW w:w="1275" w:type="dxa"/>
            <w:tcBorders>
              <w:bottom w:val="single" w:sz="4" w:space="0" w:color="auto"/>
            </w:tcBorders>
          </w:tcPr>
          <w:p w:rsidR="00ED70C4" w:rsidRDefault="00ED70C4" w:rsidP="00DD2360"/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ED70C4" w:rsidRDefault="00ED70C4" w:rsidP="00DD2360"/>
        </w:tc>
        <w:bookmarkStart w:id="67" w:name="InvDesc28"/>
        <w:tc>
          <w:tcPr>
            <w:tcW w:w="3053" w:type="dxa"/>
            <w:tcBorders>
              <w:bottom w:val="single" w:sz="4" w:space="0" w:color="auto"/>
            </w:tcBorders>
          </w:tcPr>
          <w:p w:rsidR="00ED70C4" w:rsidRDefault="001D4DE7" w:rsidP="00DD2360">
            <w:r>
              <w:fldChar w:fldCharType="begin">
                <w:ffData>
                  <w:name w:val="InvDesc28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7"/>
          </w:p>
        </w:tc>
        <w:bookmarkStart w:id="68" w:name="PurchPrice28"/>
        <w:tc>
          <w:tcPr>
            <w:tcW w:w="944" w:type="dxa"/>
            <w:tcBorders>
              <w:bottom w:val="single" w:sz="4" w:space="0" w:color="auto"/>
            </w:tcBorders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PurchPrice28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ED70C4" w:rsidRDefault="00ED70C4" w:rsidP="00AE04D9">
            <w:pPr>
              <w:pStyle w:val="Amount"/>
            </w:pPr>
          </w:p>
        </w:tc>
        <w:bookmarkStart w:id="69" w:name="Qty28"/>
        <w:tc>
          <w:tcPr>
            <w:tcW w:w="1111" w:type="dxa"/>
            <w:gridSpan w:val="2"/>
            <w:tcBorders>
              <w:bottom w:val="single" w:sz="4" w:space="0" w:color="auto"/>
            </w:tcBorders>
          </w:tcPr>
          <w:p w:rsidR="00ED70C4" w:rsidRDefault="001D4DE7" w:rsidP="00AE04D9">
            <w:pPr>
              <w:pStyle w:val="Amount"/>
            </w:pPr>
            <w:r>
              <w:fldChar w:fldCharType="begin">
                <w:ffData>
                  <w:name w:val="Qty28"/>
                  <w:enabled/>
                  <w:calcOnExit w:val="0"/>
                  <w:textInput/>
                </w:ffData>
              </w:fldChar>
            </w:r>
            <w:r w:rsidR="00ED70C4">
              <w:instrText xml:space="preserve"> FORMTEXT </w:instrText>
            </w:r>
            <w:r>
              <w:fldChar w:fldCharType="separate"/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ED70C4" w:rsidRPr="0066315D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ED70C4" w:rsidRDefault="00ED70C4" w:rsidP="00DD2360"/>
        </w:tc>
        <w:tc>
          <w:tcPr>
            <w:tcW w:w="944" w:type="dxa"/>
            <w:tcBorders>
              <w:bottom w:val="single" w:sz="4" w:space="0" w:color="auto"/>
            </w:tcBorders>
          </w:tcPr>
          <w:p w:rsidR="00ED70C4" w:rsidRDefault="00ED70C4" w:rsidP="00DD2360"/>
        </w:tc>
      </w:tr>
      <w:tr w:rsidR="002E2BE6" w:rsidTr="002E2BE6">
        <w:trPr>
          <w:trHeight w:hRule="exact" w:val="658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BE6" w:rsidRDefault="002E2BE6" w:rsidP="00C345C3">
            <w:r>
              <w:t>Requested by:</w:t>
            </w:r>
          </w:p>
        </w:tc>
        <w:tc>
          <w:tcPr>
            <w:tcW w:w="7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BE6" w:rsidRDefault="002E2BE6" w:rsidP="00C345C3">
            <w:pPr>
              <w:jc w:val="both"/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BE6" w:rsidRDefault="002E2BE6" w:rsidP="00DD2360">
            <w:r>
              <w:t>Date</w:t>
            </w:r>
          </w:p>
          <w:p w:rsidR="002E2BE6" w:rsidRDefault="002E2BE6" w:rsidP="00DD2360"/>
          <w:p w:rsidR="002E2BE6" w:rsidRDefault="002E2BE6" w:rsidP="00DD2360"/>
        </w:tc>
      </w:tr>
      <w:tr w:rsidR="002E2BE6" w:rsidTr="002E2BE6">
        <w:trPr>
          <w:trHeight w:hRule="exact" w:val="71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BE6" w:rsidRDefault="002E2BE6" w:rsidP="00C345C3">
            <w:r>
              <w:t>Approved by:</w:t>
            </w:r>
          </w:p>
          <w:p w:rsidR="002E2BE6" w:rsidRDefault="002E2BE6" w:rsidP="00C345C3"/>
        </w:tc>
        <w:tc>
          <w:tcPr>
            <w:tcW w:w="7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BE6" w:rsidRDefault="002E2BE6" w:rsidP="00C345C3">
            <w:pPr>
              <w:jc w:val="both"/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BE6" w:rsidRDefault="002E2BE6" w:rsidP="00DD2360">
            <w:r>
              <w:t>Date</w:t>
            </w:r>
          </w:p>
          <w:p w:rsidR="002E2BE6" w:rsidRDefault="002E2BE6" w:rsidP="00DD2360"/>
          <w:p w:rsidR="002E2BE6" w:rsidRDefault="002E2BE6" w:rsidP="00DD2360"/>
        </w:tc>
      </w:tr>
      <w:tr w:rsidR="002E2BE6" w:rsidTr="002E2BE6">
        <w:trPr>
          <w:trHeight w:hRule="exact" w:val="71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BE6" w:rsidRDefault="002E2BE6" w:rsidP="00C345C3">
            <w:r>
              <w:t>Removed  by:</w:t>
            </w:r>
          </w:p>
        </w:tc>
        <w:tc>
          <w:tcPr>
            <w:tcW w:w="7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BE6" w:rsidRDefault="002E2BE6" w:rsidP="00C345C3">
            <w:pPr>
              <w:jc w:val="both"/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BE6" w:rsidRDefault="002E2BE6" w:rsidP="00DD2360">
            <w:r>
              <w:t>Date</w:t>
            </w:r>
          </w:p>
        </w:tc>
      </w:tr>
    </w:tbl>
    <w:p w:rsidR="000E4A44" w:rsidRDefault="000E4A44" w:rsidP="005E2787"/>
    <w:p w:rsidR="005E2787" w:rsidRDefault="005E2787" w:rsidP="0080248B">
      <w:r>
        <w:br/>
      </w:r>
    </w:p>
    <w:sectPr w:rsidR="005E2787" w:rsidSect="00060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17"/>
    <w:rsid w:val="00002AFF"/>
    <w:rsid w:val="00004797"/>
    <w:rsid w:val="0001424F"/>
    <w:rsid w:val="00014D17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0F0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3AC1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4DE7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09B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D5365"/>
    <w:rsid w:val="002E0D00"/>
    <w:rsid w:val="002E248F"/>
    <w:rsid w:val="002E2BE6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21CC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6BCF"/>
    <w:rsid w:val="0046720A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97CA8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5BE0"/>
    <w:rsid w:val="004D7955"/>
    <w:rsid w:val="004E0B57"/>
    <w:rsid w:val="004E0F88"/>
    <w:rsid w:val="004E17D0"/>
    <w:rsid w:val="004E1EC8"/>
    <w:rsid w:val="004E3C5A"/>
    <w:rsid w:val="004E4C1B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485B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2787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15D"/>
    <w:rsid w:val="00663DD6"/>
    <w:rsid w:val="006721D7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6CC4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610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6E1"/>
    <w:rsid w:val="007E3802"/>
    <w:rsid w:val="007E5CEE"/>
    <w:rsid w:val="007E6B55"/>
    <w:rsid w:val="007F1F9F"/>
    <w:rsid w:val="007F3460"/>
    <w:rsid w:val="007F3715"/>
    <w:rsid w:val="0080248B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485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BF4"/>
    <w:rsid w:val="009A40CE"/>
    <w:rsid w:val="009A40DA"/>
    <w:rsid w:val="009A45E8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200E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344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66F98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97CD8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E73DB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5C3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707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30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309D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D70C4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E3A2A7-6854-48CB-9641-B832E1D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</w:rPr>
  </w:style>
  <w:style w:type="paragraph" w:styleId="Heading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on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aylor\AppData\Roaming\Microsoft\Templates\Physical%20inventory%20count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B22D-1CFD-4727-878A-13290DC9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cjjackson</dc:creator>
  <cp:lastModifiedBy>Office Assistant</cp:lastModifiedBy>
  <cp:revision>2</cp:revision>
  <cp:lastPrinted>2011-05-25T18:46:00Z</cp:lastPrinted>
  <dcterms:created xsi:type="dcterms:W3CDTF">2017-10-04T12:50:00Z</dcterms:created>
  <dcterms:modified xsi:type="dcterms:W3CDTF">2017-10-04T12:50:00Z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TC102104831033</vt:lpwstr>
  </property>
</Properties>
</file>